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16" w:rsidRDefault="00A4614F" w:rsidP="00F83A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GELİR DAĞILIMI DERS İÇERİĞİ</w:t>
      </w:r>
    </w:p>
    <w:tbl>
      <w:tblPr>
        <w:tblStyle w:val="TabloKlavuzu"/>
        <w:tblW w:w="9695" w:type="dxa"/>
        <w:jc w:val="center"/>
        <w:tblLook w:val="04A0"/>
      </w:tblPr>
      <w:tblGrid>
        <w:gridCol w:w="1191"/>
        <w:gridCol w:w="8504"/>
      </w:tblGrid>
      <w:tr w:rsidR="00247BD2" w:rsidTr="00A4614F">
        <w:trPr>
          <w:trHeight w:val="283"/>
          <w:jc w:val="center"/>
        </w:trPr>
        <w:tc>
          <w:tcPr>
            <w:tcW w:w="1191" w:type="dxa"/>
          </w:tcPr>
          <w:p w:rsidR="00247BD2" w:rsidRPr="00247BD2" w:rsidRDefault="00247BD2" w:rsidP="00F83A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D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04" w:type="dxa"/>
          </w:tcPr>
          <w:p w:rsidR="00247BD2" w:rsidRPr="00247BD2" w:rsidRDefault="00247BD2" w:rsidP="00F83A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D2">
              <w:rPr>
                <w:rFonts w:ascii="Times New Roman" w:hAnsi="Times New Roman" w:cs="Times New Roman"/>
                <w:b/>
                <w:sz w:val="24"/>
                <w:szCs w:val="24"/>
              </w:rPr>
              <w:t>Ders Planlaması</w:t>
            </w:r>
          </w:p>
        </w:tc>
      </w:tr>
      <w:tr w:rsidR="00247BD2" w:rsidTr="00A4614F">
        <w:trPr>
          <w:trHeight w:val="227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Ekim</w:t>
            </w:r>
          </w:p>
        </w:tc>
        <w:tc>
          <w:tcPr>
            <w:tcW w:w="8504" w:type="dxa"/>
          </w:tcPr>
          <w:p w:rsidR="00247BD2" w:rsidRDefault="00247BD2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ile ilgili genel bilgilerin verilmesi ve ders içeriği hakkında bilgilendirme.</w:t>
            </w:r>
          </w:p>
        </w:tc>
      </w:tr>
      <w:tr w:rsidR="00247BD2" w:rsidTr="00A4614F">
        <w:trPr>
          <w:trHeight w:val="454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Ekim</w:t>
            </w:r>
          </w:p>
        </w:tc>
        <w:tc>
          <w:tcPr>
            <w:tcW w:w="8504" w:type="dxa"/>
          </w:tcPr>
          <w:p w:rsidR="00247BD2" w:rsidRDefault="00247BD2" w:rsidP="00C050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kapsamında vize ödevi olarak değerlendirilecek makalelerin seçilmesi ve makale değerlendirilmesinde izlenecek yöntem hakkında bilgilendirme yapılması.</w:t>
            </w:r>
            <w:r w:rsidR="00F8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BD2" w:rsidTr="00A4614F">
        <w:trPr>
          <w:trHeight w:val="20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Ekim</w:t>
            </w:r>
          </w:p>
        </w:tc>
        <w:tc>
          <w:tcPr>
            <w:tcW w:w="8504" w:type="dxa"/>
          </w:tcPr>
          <w:p w:rsidR="00247BD2" w:rsidRDefault="00247BD2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Kurban Bayramı Tatili</w:t>
            </w:r>
          </w:p>
        </w:tc>
      </w:tr>
      <w:tr w:rsidR="00247BD2" w:rsidTr="00A4614F">
        <w:trPr>
          <w:trHeight w:val="340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Ekim</w:t>
            </w:r>
          </w:p>
        </w:tc>
        <w:tc>
          <w:tcPr>
            <w:tcW w:w="8504" w:type="dxa"/>
          </w:tcPr>
          <w:p w:rsidR="00247BD2" w:rsidRDefault="0066783C" w:rsidP="00F83A1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Makale değerlendirmesi kapsamında belirtilen formattaki ödevler 28 Ekim tarihine kadar elektronik ortamda </w:t>
            </w:r>
            <w:hyperlink r:id="rId5" w:history="1">
              <w:r w:rsidRPr="007D0BB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ogbulbul@hotmail.com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adresine gönderilecek veya bu tarihe kadar 426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odada Arş. Gör. Okan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BÜLBÜL ve Arş. Gör. Işıl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KURNAZ’a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A17">
              <w:rPr>
                <w:rFonts w:ascii="Times New Roman" w:hAnsi="Times New Roman" w:cs="Times New Roman"/>
                <w:sz w:val="24"/>
                <w:szCs w:val="24"/>
              </w:rPr>
              <w:t xml:space="preserve">2 nüsha 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 edilecektir. Bu tarihten sonra teslim edilen ödevler ile ilgili değerlendirme yapılmayacaktır.</w:t>
            </w:r>
          </w:p>
        </w:tc>
      </w:tr>
      <w:tr w:rsidR="00247BD2" w:rsidTr="00A4614F">
        <w:trPr>
          <w:trHeight w:val="340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Kasım</w:t>
            </w:r>
          </w:p>
        </w:tc>
        <w:tc>
          <w:tcPr>
            <w:tcW w:w="8504" w:type="dxa"/>
          </w:tcPr>
          <w:p w:rsidR="00247BD2" w:rsidRDefault="00247BD2" w:rsidP="00F83A1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Makale değerlendirmesi </w:t>
            </w:r>
            <w:r w:rsidR="00A4614F">
              <w:rPr>
                <w:rFonts w:ascii="Times New Roman" w:hAnsi="Times New Roman" w:cs="Times New Roman"/>
                <w:sz w:val="24"/>
                <w:szCs w:val="24"/>
              </w:rPr>
              <w:t>kapsamında belirtilen formatta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 tarafından sunum yapılması</w:t>
            </w:r>
          </w:p>
        </w:tc>
      </w:tr>
      <w:tr w:rsidR="00247BD2" w:rsidTr="00A4614F">
        <w:trPr>
          <w:trHeight w:val="510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8504" w:type="dxa"/>
          </w:tcPr>
          <w:p w:rsidR="00247BD2" w:rsidRDefault="00A4614F" w:rsidP="00F83A1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değerlendirmesi kapsamında belirtilen formatta 3 öğrenci tarafından sunum yapılması</w:t>
            </w:r>
          </w:p>
        </w:tc>
      </w:tr>
      <w:tr w:rsidR="00247BD2" w:rsidTr="00A4614F">
        <w:trPr>
          <w:trHeight w:val="227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Kasım</w:t>
            </w:r>
          </w:p>
        </w:tc>
        <w:tc>
          <w:tcPr>
            <w:tcW w:w="8504" w:type="dxa"/>
          </w:tcPr>
          <w:p w:rsidR="00247BD2" w:rsidRDefault="00A4614F" w:rsidP="00A4614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değerlendirmesi kapsamında belirtilen formatta 3 öğrenci tarafından sunum yapılması</w:t>
            </w:r>
          </w:p>
        </w:tc>
      </w:tr>
      <w:tr w:rsidR="00247BD2" w:rsidTr="00A4614F">
        <w:trPr>
          <w:trHeight w:val="113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Kasım</w:t>
            </w:r>
          </w:p>
        </w:tc>
        <w:tc>
          <w:tcPr>
            <w:tcW w:w="8504" w:type="dxa"/>
          </w:tcPr>
          <w:p w:rsidR="00247BD2" w:rsidRDefault="00A4614F" w:rsidP="00A4614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değerlendirmesi kapsamında belirtilen formatta 3 öğrenci tarafından sunum yapılması</w:t>
            </w:r>
          </w:p>
        </w:tc>
      </w:tr>
      <w:tr w:rsidR="00247BD2" w:rsidTr="00A4614F">
        <w:trPr>
          <w:trHeight w:val="567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Kasım</w:t>
            </w:r>
          </w:p>
        </w:tc>
        <w:tc>
          <w:tcPr>
            <w:tcW w:w="8504" w:type="dxa"/>
          </w:tcPr>
          <w:p w:rsidR="00247BD2" w:rsidRDefault="00A4614F" w:rsidP="00A4614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değerlendirmesi kapsamında belirtilen formatta 3 öğrenci tarafından sunum yapılması</w:t>
            </w:r>
          </w:p>
        </w:tc>
      </w:tr>
      <w:tr w:rsidR="00247BD2" w:rsidTr="00A4614F">
        <w:trPr>
          <w:trHeight w:val="340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Aralık</w:t>
            </w:r>
          </w:p>
        </w:tc>
        <w:tc>
          <w:tcPr>
            <w:tcW w:w="8504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ödevleri 9 Aralık tarihine kadar elektronik ortamda </w:t>
            </w:r>
            <w:hyperlink r:id="rId6" w:history="1">
              <w:r w:rsidRPr="007D0BB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ogbulbul@hotmail.com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adresine gönderilecek veya bu tarihe kadar 426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odada Arş. Gör. Okan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BÜLBÜL ve Arş. Gör. Işıl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KURNAZ’a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nüsha olarak teslim edilecektir. Bu tarihten sonra teslim edilen ödevler ile ilgili değerlendirme yapılmayacaktır.</w:t>
            </w:r>
          </w:p>
        </w:tc>
      </w:tr>
      <w:tr w:rsidR="00247BD2" w:rsidTr="00A4614F">
        <w:trPr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Aralık</w:t>
            </w:r>
          </w:p>
        </w:tc>
        <w:tc>
          <w:tcPr>
            <w:tcW w:w="8504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Öğrencinin ödev konusu ile ilgili sunumu</w:t>
            </w:r>
          </w:p>
        </w:tc>
      </w:tr>
      <w:tr w:rsidR="00247BD2" w:rsidTr="00A4614F">
        <w:trPr>
          <w:trHeight w:val="20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Aralık</w:t>
            </w:r>
          </w:p>
        </w:tc>
        <w:tc>
          <w:tcPr>
            <w:tcW w:w="8504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Öğrencinin ödev konusu ile ilgili sunumu</w:t>
            </w:r>
          </w:p>
        </w:tc>
      </w:tr>
      <w:tr w:rsidR="00247BD2" w:rsidTr="00A4614F">
        <w:trPr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Aralık</w:t>
            </w:r>
          </w:p>
        </w:tc>
        <w:tc>
          <w:tcPr>
            <w:tcW w:w="8504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Öğrencinin ödev konusu ile ilgili sunumu</w:t>
            </w:r>
          </w:p>
        </w:tc>
      </w:tr>
      <w:tr w:rsidR="00247BD2" w:rsidTr="00A4614F">
        <w:trPr>
          <w:trHeight w:val="340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</w:p>
        </w:tc>
        <w:tc>
          <w:tcPr>
            <w:tcW w:w="8504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Öğrencinin ödev konusu ile ilgili sunumu</w:t>
            </w:r>
          </w:p>
        </w:tc>
      </w:tr>
      <w:tr w:rsidR="00247BD2" w:rsidTr="00A4614F">
        <w:trPr>
          <w:trHeight w:val="283"/>
          <w:jc w:val="center"/>
        </w:trPr>
        <w:tc>
          <w:tcPr>
            <w:tcW w:w="1191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BD2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</w:p>
        </w:tc>
        <w:tc>
          <w:tcPr>
            <w:tcW w:w="8504" w:type="dxa"/>
          </w:tcPr>
          <w:p w:rsidR="00247BD2" w:rsidRDefault="00A4614F" w:rsidP="00F83A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Öğrencinin ödev konusu ile ilgili sunumu</w:t>
            </w:r>
          </w:p>
        </w:tc>
      </w:tr>
    </w:tbl>
    <w:p w:rsidR="00E14BD4" w:rsidRDefault="00E14BD4" w:rsidP="00F83A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17" w:rsidRDefault="00F83A17" w:rsidP="00F83A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17" w:rsidRPr="007F0F1D" w:rsidRDefault="00F83A17" w:rsidP="007F0F1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783C" w:rsidRPr="0066783C" w:rsidRDefault="0066783C" w:rsidP="00F83A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83C">
        <w:rPr>
          <w:rFonts w:ascii="Times New Roman" w:hAnsi="Times New Roman" w:cs="Times New Roman"/>
          <w:b/>
          <w:sz w:val="24"/>
          <w:szCs w:val="24"/>
        </w:rPr>
        <w:lastRenderedPageBreak/>
        <w:t>Makale Çevirisi ve Değerlendirmesinde İstenilen Format</w:t>
      </w:r>
    </w:p>
    <w:p w:rsidR="0066783C" w:rsidRDefault="0066783C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 değerlendirmesinde enstitü tez yazım formatına uygun bir şekilde biçim şartları sağlanmalıdır.</w:t>
      </w:r>
    </w:p>
    <w:p w:rsidR="0066783C" w:rsidRDefault="0066783C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 çevirisi ödevinde öncelikle makalenin orijinal haline yer verilmeli, daha sonra makalenin çevirisine yer verilerek ayrı başlıklar halinde aşağıdaki değerlendirmeler yapılmalıdır.</w:t>
      </w:r>
    </w:p>
    <w:p w:rsidR="0066783C" w:rsidRDefault="0066783C" w:rsidP="00F83A17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yazarı ve genel görüşleri hakkında bilgi verilmeli,</w:t>
      </w:r>
    </w:p>
    <w:p w:rsidR="0066783C" w:rsidRDefault="00F83A17" w:rsidP="00F83A17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Makalenin ana fikri, </w:t>
      </w:r>
      <w:r w:rsidR="0066783C">
        <w:rPr>
          <w:rFonts w:ascii="Times New Roman" w:hAnsi="Times New Roman" w:cs="Times New Roman"/>
          <w:sz w:val="24"/>
          <w:szCs w:val="24"/>
        </w:rPr>
        <w:t xml:space="preserve">ortaya koyduğu temel </w:t>
      </w:r>
      <w:proofErr w:type="gramStart"/>
      <w:r w:rsidR="0066783C">
        <w:rPr>
          <w:rFonts w:ascii="Times New Roman" w:hAnsi="Times New Roman" w:cs="Times New Roman"/>
          <w:sz w:val="24"/>
          <w:szCs w:val="24"/>
        </w:rPr>
        <w:t>argüman</w:t>
      </w:r>
      <w:proofErr w:type="gramEnd"/>
      <w:r w:rsidR="0066783C">
        <w:rPr>
          <w:rFonts w:ascii="Times New Roman" w:hAnsi="Times New Roman" w:cs="Times New Roman"/>
          <w:sz w:val="24"/>
          <w:szCs w:val="24"/>
        </w:rPr>
        <w:t xml:space="preserve"> ve problematik açıklanmalı,</w:t>
      </w:r>
    </w:p>
    <w:p w:rsidR="0066783C" w:rsidRDefault="0066783C" w:rsidP="00F83A17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sonuç kısmında yer alan görüşler detaylı olarak incelenmeli,</w:t>
      </w:r>
    </w:p>
    <w:p w:rsidR="0066783C" w:rsidRDefault="0066783C" w:rsidP="00F83A17">
      <w:pPr>
        <w:pStyle w:val="ListeParagraf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Makaledeki görüşlerin Türkiye işgücü piyasası özelinde değerlendirilmesi ve makalede değerlendirilen ülke ile Türkiye işgücü piyasası açısından farklılıklar ve benzerlikler incelenmeli.</w:t>
      </w:r>
    </w:p>
    <w:p w:rsidR="00E14BD4" w:rsidRDefault="0066783C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sunumunda ise ödevde yer verilen görüş ve fikirlerin Türkiye ile karşılaştırılm</w:t>
      </w:r>
      <w:r w:rsidR="00A4614F">
        <w:rPr>
          <w:rFonts w:ascii="Times New Roman" w:hAnsi="Times New Roman" w:cs="Times New Roman"/>
          <w:sz w:val="24"/>
          <w:szCs w:val="24"/>
        </w:rPr>
        <w:t>ası üzerinden hareketle Türkiye ile makalede incelenilen ülke arasındaki farklılıklar</w:t>
      </w:r>
      <w:r>
        <w:rPr>
          <w:rFonts w:ascii="Times New Roman" w:hAnsi="Times New Roman" w:cs="Times New Roman"/>
          <w:sz w:val="24"/>
          <w:szCs w:val="24"/>
        </w:rPr>
        <w:t xml:space="preserve"> analiz edilmeli. Ayrıca </w:t>
      </w:r>
      <w:r w:rsidR="00F83A17">
        <w:rPr>
          <w:rFonts w:ascii="Times New Roman" w:hAnsi="Times New Roman" w:cs="Times New Roman"/>
          <w:sz w:val="24"/>
          <w:szCs w:val="24"/>
        </w:rPr>
        <w:t>makaledeki politika önerilerinin Türkiye için uy</w:t>
      </w:r>
      <w:r w:rsidR="00A4614F">
        <w:rPr>
          <w:rFonts w:ascii="Times New Roman" w:hAnsi="Times New Roman" w:cs="Times New Roman"/>
          <w:sz w:val="24"/>
          <w:szCs w:val="24"/>
        </w:rPr>
        <w:t>gulanabilirliğinin tartışılması gerçekleştirilmelidir.</w:t>
      </w:r>
    </w:p>
    <w:p w:rsidR="00F83A17" w:rsidRDefault="00F83A17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17" w:rsidRPr="00F83A17" w:rsidRDefault="00F83A17" w:rsidP="00F83A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17">
        <w:rPr>
          <w:rFonts w:ascii="Times New Roman" w:hAnsi="Times New Roman" w:cs="Times New Roman"/>
          <w:b/>
          <w:sz w:val="24"/>
          <w:szCs w:val="24"/>
        </w:rPr>
        <w:t>Ödev ve Sunum İstenilen Format</w:t>
      </w:r>
    </w:p>
    <w:p w:rsidR="00F83A17" w:rsidRDefault="00F83A17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sınavı yerine geçecek ödev ve ödev kapsamında yapılacak sunum için enstitü tez yazım formatına uygun bir şekilde biçim şartları sağlanmalıdır.</w:t>
      </w:r>
    </w:p>
    <w:p w:rsidR="00F83A17" w:rsidRDefault="00F83A17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Ödev kapsamında 3 bölümde inceleme gerçekleştirilmelidir. Birinci bölümde ödevin konusu ile ilgili kavramsal ve teorik çerçeve verilerek gerekli araştırmalar yapılmalıdır. İkinci bölümde ödev konusu ile ilgili tarihi gelişim, </w:t>
      </w:r>
      <w:proofErr w:type="gramStart"/>
      <w:r>
        <w:rPr>
          <w:rFonts w:ascii="Times New Roman" w:hAnsi="Times New Roman" w:cs="Times New Roman"/>
          <w:sz w:val="24"/>
          <w:szCs w:val="24"/>
        </w:rPr>
        <w:t>istatistiki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veriler ve karşılaştırmalar ile konunun incelenmesi gerçekleştirilmelidir. Üçünc</w:t>
      </w:r>
      <w:r w:rsidR="00A4614F">
        <w:rPr>
          <w:rFonts w:ascii="Times New Roman" w:hAnsi="Times New Roman" w:cs="Times New Roman"/>
          <w:sz w:val="24"/>
          <w:szCs w:val="24"/>
        </w:rPr>
        <w:t xml:space="preserve">ü bölümde konunun Türkiye’deki </w:t>
      </w:r>
      <w:r>
        <w:rPr>
          <w:rFonts w:ascii="Times New Roman" w:hAnsi="Times New Roman" w:cs="Times New Roman"/>
          <w:sz w:val="24"/>
          <w:szCs w:val="24"/>
        </w:rPr>
        <w:t>görünümü ve mevcut politika bileşenlerinin eksiklikleri ile hangi yeni politika bileşenlerinin uygulanabileceğine ilişkin tartışmalar yapılmalıdır.</w:t>
      </w:r>
    </w:p>
    <w:p w:rsidR="00F83A17" w:rsidRDefault="00F83A17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Ödevin yazımında dipnot ve atıflar konusunda sosyal bilimler enstitüsü yazım kurallarına uyulmalı, içindekiler ve giriş – sonuç bölümleri enstitü tez yazım kurallarındaki çerçevede düzenlenmelidir.</w:t>
      </w:r>
    </w:p>
    <w:p w:rsidR="00F83A17" w:rsidRDefault="00F83A17" w:rsidP="00F83A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A17" w:rsidSect="0061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12A"/>
    <w:multiLevelType w:val="hybridMultilevel"/>
    <w:tmpl w:val="41B04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EF4"/>
    <w:multiLevelType w:val="hybridMultilevel"/>
    <w:tmpl w:val="96F4BE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7BD2"/>
    <w:rsid w:val="00247BD2"/>
    <w:rsid w:val="0026466C"/>
    <w:rsid w:val="00613E16"/>
    <w:rsid w:val="0066783C"/>
    <w:rsid w:val="006E5178"/>
    <w:rsid w:val="007F0F1D"/>
    <w:rsid w:val="00911A61"/>
    <w:rsid w:val="00A4614F"/>
    <w:rsid w:val="00C05079"/>
    <w:rsid w:val="00E14BD4"/>
    <w:rsid w:val="00F8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47BD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1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bulbul@hotmail.com" TargetMode="External"/><Relationship Id="rId5" Type="http://schemas.openxmlformats.org/officeDocument/2006/relationships/hyperlink" Target="mailto:ogbulbu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user</cp:lastModifiedBy>
  <cp:revision>3</cp:revision>
  <dcterms:created xsi:type="dcterms:W3CDTF">2013-10-10T07:09:00Z</dcterms:created>
  <dcterms:modified xsi:type="dcterms:W3CDTF">2013-10-10T07:38:00Z</dcterms:modified>
</cp:coreProperties>
</file>